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Ind w:w="91" w:type="dxa"/>
        <w:tblLook w:val="00A0"/>
      </w:tblPr>
      <w:tblGrid>
        <w:gridCol w:w="1480"/>
        <w:gridCol w:w="7300"/>
        <w:gridCol w:w="1461"/>
      </w:tblGrid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B03A4E" w:rsidRDefault="008807BF" w:rsidP="00B03A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B03A4E" w:rsidRDefault="008807BF" w:rsidP="00B03A4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  <w:r w:rsidRPr="00B03A4E">
              <w:rPr>
                <w:rFonts w:ascii="Times New Roman" w:hAnsi="Times New Roman"/>
                <w:b/>
                <w:color w:val="000000"/>
                <w:sz w:val="28"/>
                <w:szCs w:val="28"/>
                <w:lang w:eastAsia="ru-RU"/>
              </w:rPr>
              <w:t>Прейскурант стоимости услуг медицинской клиники ЗДОРОВЬЕ с 01.02.2025 года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Код</w:t>
            </w:r>
          </w:p>
        </w:tc>
        <w:tc>
          <w:tcPr>
            <w:tcW w:w="7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НАИМЕНОВАНИЕ УСЛУГИ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Стоимость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Руб.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Прием (осмотр, консультация) врача-стоматолога первичный (без планирования лечения и оформления консультативного заключения):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Обучение гигиене полости рта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Радиовизиография челюстно-лицевой области (снимок на визиографе).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ПРОФИЛАКТИЧЕСКИЙ ПРИЕМ: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зубных отложений ультразвуком (1 зуб)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зубных отложений ультразвуком (всей полости рта)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чистка пастой (1 зуб)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Полировка системой Air flow (1зуб)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Применение флюорпротекторов (профилактика кариеса)1зуб: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04.5.1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 всей полости рта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Глубокое фторирование (лечение гиперостезии) – 1зуб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Применение эмаль герметизирующего ликвида, десенситайзеров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Медикаментозная обработка полости рта (асо/ таблетированием, мирамистин, хлоргекседин)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Избирательное пришлифовывание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Лечебная повязка в области  1 зуба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Инфильтрационное введение лекарственных препаратов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(линкомицин, траумель и другие)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Медикаментозная обработка зубодесневого кармана  1 зуб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Кюретаж зубодесневого кармана в области 1 зуба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Шинирование зуба стекловолокном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Шинирование дополнительного зуба стекловолокном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Шинирование зуба светоотверждаемым композитом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Лазеролечение в области пародонта 1 зуб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04.17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Лазеролечение о области пародонта 1 квадрант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(6-8 зубов)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АНЕСТЕЗИЯ: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05.1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Анестезия аппликационная.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05.2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Анестезия  инфильтрационная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(Ультракаин, Убистезин, Артикаин и др.)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ЛЕЧЕНИЕ КАРИЕСА: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Препарирование кариозной полости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Снятие старой пломбы: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06.2.1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Композитная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06.2.2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Амальгама-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Герметизация фиссур: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06.3.1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Раскрытие фиссур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06.3.2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Закрытие фиссур световым герметиком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06.4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Наложение системы защиты полости рта (коффердам, робердам)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ВРЕМЕННЫЕ ПЛОМБЫ: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07.1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Стеклоиономеры (химические)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07.2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Композиты химические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07.3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Септопак, клип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07.4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Водный дентин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ПРОКЛАДКИ СВЕТОВЫЕ: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08.1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-филтек фло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08.2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х- фло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08.3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витремер, витрбонд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ПРОКЛАДКИ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09.1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Стеклоиономер (фуджи)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09.2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Лечебные (лайф, каласепт, кальций содержащие)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ПЛОМБИРОВОЧНЫЕ МАТЕРИАЛЫ: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10.1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Стеклоиономерные цементы (fuji 9, revolution и др.)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¼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10.1.2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10.2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Восстановление коронки зуба из Vetrimer: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  <w:r w:rsidRPr="00FC13F9">
              <w:rPr>
                <w:color w:val="000000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10.2.1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¼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10.2.2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10.2.3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Более 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10.3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Filtek , Gradia, Spectrum: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10.3.1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¼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10.3.2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10.3.3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Более 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10.4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Estelite, Estet: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10.4.1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¼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10.4.2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10.4.3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Более 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ФОРМИРОВАНИЕ КУЛЬТИ ПОД КОРОНКУ: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Световые материалы ( спектрум, градия, филтек)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11.2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Стеклоиономер светового тверждения ( витремер)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11.3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Стеклоиономер (релаикс)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11.4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Стеклоиономер (цемеон, цемелайт и др.)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Использование анкерного штифта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Обработка под анкерный штифт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Фиксация штифта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Установка стекловолоконного штифта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Полировка диском PO GO, Enchans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ПЕРЕКРЫТИЕ РЕЖУЩЕГО КРАЯ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РЕСТАВРАЦИЯ ЗУБОВ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 больших кариозных поражениях: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(обработка кариозной полости, прокладка, светоотверждаемый композит, полировка пломбы)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Менее 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18.1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Более ½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18.2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Вся коронка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18.3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Адгезионное протезирование 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  <w:r w:rsidRPr="00FC13F9">
              <w:rPr>
                <w:color w:val="000000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  <w:r w:rsidRPr="00FC13F9">
              <w:rPr>
                <w:color w:val="000000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ЭНДОДОНТИЧЕСКОЕ ЛЕЧЕНИЕ: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20.1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Лечение однокорневого зуба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первичное посещение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(раскрытие полости зуба, удаление нерва, механическая и медикаментозная, ультрозвуковая обработка корневого канала)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20.1.1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Лечение однокорневого зуба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второе посещения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(медикаментозная, ультразвуковая обработка корневого канала, пломбирование корневого канала методом латеральной или вертикальной конденсации)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1850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  <w:r w:rsidRPr="00FC13F9">
              <w:rPr>
                <w:color w:val="000000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20.2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Лечение двух-корневого зуба- первичное посещение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(раскрытие полости зуба, удаление нерва, механическая и медикаментозная, ультрозвуковая обработка корневого канала)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20.2.1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Лечение двух-корневого зуба – второе посещения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(медикаментозная, ультразвуковая обработка корневого канала, пломбирование корневого канала методом латеральной или вертикальной конденсации)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20.3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Лечение трех – четырех корневого зуба- первичное посещение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(раскрытие полости зуба, удаление нерва, механическая и медикаментозная, ультрозвуковая обработка корневого канала)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20.3.1</w:t>
            </w:r>
          </w:p>
        </w:tc>
        <w:tc>
          <w:tcPr>
            <w:tcW w:w="7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Лечение трех- четырех корневого зуба – второе посещения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(медикаментозная, ультразвуковая обработка корневого канала, пломбирование корневого канала методом латеральной или вертикальной конденсации)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Обработка корневых каналов (машинная)-1 канал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Механическая обработка 1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Медикаментозная обработка 1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Ультразвуковая обработка 1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20.8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Распломбировка корневого  канала запломбированного: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20.8.1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пастой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20.8.2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 цементом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20.9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Извлечение инородного тела из корневого канала: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20.9.1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Простое-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20.9.2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Сложное-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Депофорез 1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Электрофорез 1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Использование апекслокатора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Наложение арсенсодержащей пасты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1 канала при лечение пульпита в одно посещение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2 каналов при лечении пульпита в одно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посещение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3-4 каналов при лечении пульпита в одно посещение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МАТЕРИАЛЫ ДЛЯ ПЛОМБИРОВАНИЯ КОРНЕВЫХ КАНАЛОВ: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1 канала (эндометазон,крезопат)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28.1.2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2 канала (эндометазон, крезопат)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28.1.3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Пломбтирование 3 канала (эндометазон, крезопат)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28.1.4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4 канала (эндометазон, крезопат)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28.2.1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1 канала (АН+, Акросил Сиалопекс)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28.2.2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2 канала (АН+, Акросил,Сиалопекс)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28.2.3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Плосмбирование 3 канала (АН+, Акросил,Сиалопекс)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28.2.4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4 канала (АН+, Акросил, Сиалопекс)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одного канала (витапекс)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Пломбирование одного канала (Каласепт, Метапекс)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Применение гуттаперчивых штифтов (1 шт)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28.6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Применение Гуттакор одного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29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МЕДИКАМЕНТОЗНОЕ ЛЕЧЕНИЕ КАНАЛОВ: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Пульпомиксин, трихопол, септомексин, эндосольв, димексид, ларгаль, фенопласт, крезофен и др.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30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ПРОЧИЕ МАНИПУЛЯЦИИ: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30.1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Снятие коронки: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Штампованной –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30.1.2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Металлокерамической-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30.1.3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Литой-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30.2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Фиксация коронки: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30.2.1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-стеклоиономер химический-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30.2.2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-стеклоиономер световой-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Серебрение одного молочного зуба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Шлифовка и полировка пломбы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Инъекция в переходную складку лекарственных препаратов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30.6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Установка скайса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 31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ВСПОМОГАТЕЛЬНЫЕ МАТЕРИАЛЫ: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Клинья (деревянные, прозрачные)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31.2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Матрица контурированная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31.3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Ретракционная нить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31.4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Система «Палодент»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 31.5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Остановка капиллярного кровотечения (ваготил эпедри и др.)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7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ПРИЕМ ВРАЧА 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–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ДЕРМАТОЛОГА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(с 01.04.2025 г.)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Прием врача- дерматолога   (ДМН, профессор)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  врача- дерматолога (врач высшей категории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к.м.н.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 прием врача- дерматолога (врач высшей категории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к.м.н.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Дт003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образований на коже методом а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ргоно - плазменной коагуляции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(до 5-ти штук)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0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lang w:eastAsia="ru-RU"/>
              </w:rPr>
              <w:t xml:space="preserve">Удаление образований на коже методом </w:t>
            </w:r>
            <w:r w:rsidRPr="00FC13F9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аргоно - плазменной коагуляции</w:t>
            </w:r>
            <w:r w:rsidRPr="00FC13F9">
              <w:rPr>
                <w:rFonts w:ascii="Times New Roman" w:hAnsi="Times New Roman"/>
                <w:color w:val="000000"/>
                <w:lang w:eastAsia="ru-RU"/>
              </w:rPr>
              <w:t xml:space="preserve">                                 (каждое последующее образование)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Гистологическое исследование удаленного образования на коже                                     одна локализация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Гистологическое исследование удаленного образования  (каждая последующая локализация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Дт005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заболеваний  кожи, </w:t>
            </w: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дерматозы, дерматиты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(забор материала с последующим гистологическим исследованием)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одна локализация                                                                                                          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7000</w:t>
            </w:r>
          </w:p>
        </w:tc>
      </w:tr>
      <w:tr w:rsidR="008807BF" w:rsidRPr="00DE6475" w:rsidTr="00FC13F9">
        <w:trPr>
          <w:trHeight w:val="6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заболеваний  кожи, </w:t>
            </w: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дерматозы, дерматиты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lang w:eastAsia="ru-RU"/>
              </w:rPr>
              <w:t>(каждая последующая локализация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6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Дт006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Эксцизионная биопсия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(забор материала заболеваний  кожи с последующим гистологическим исследованием) </w:t>
            </w:r>
            <w:r w:rsidRPr="00FC13F9">
              <w:rPr>
                <w:rFonts w:ascii="Times New Roman" w:hAnsi="Times New Roman"/>
                <w:color w:val="000000"/>
                <w:lang w:eastAsia="ru-RU"/>
              </w:rPr>
              <w:t xml:space="preserve">  одна локализация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7500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Дт006/1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Эксцизионная биопсия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</w:t>
            </w:r>
            <w:r w:rsidRPr="00FC13F9">
              <w:rPr>
                <w:rFonts w:ascii="Times New Roman" w:hAnsi="Times New Roman"/>
                <w:color w:val="000000"/>
                <w:lang w:eastAsia="ru-RU"/>
              </w:rPr>
              <w:t>(каждая последующая локализация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6500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Дт007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заболеваний  кожи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(забор материала с последующим гистологическим исследованием)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одна локализация                                                                                                          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6500</w:t>
            </w:r>
          </w:p>
        </w:tc>
      </w:tr>
      <w:tr w:rsidR="008807BF" w:rsidRPr="00DE6475" w:rsidTr="00FC13F9">
        <w:trPr>
          <w:trHeight w:val="58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Дт007/1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заболеваний  кожи     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(каждая последующая локализация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5500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Дт009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Посев (дерматологический) на микрофлору  с определением чувствительности к антибиотикам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Микроскопическое исследование проб кожи и ногтей на присутствие клеток грибов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Забор материала на дерматологическое исследование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Дт012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Дерматоскопия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Криодеструкция, удаление бородавок, папиллом - 1 элемент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Кр001/1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Криодеструкция, удаление бородавок, папиллом - 2-ой и последующий элементы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ПРИЕМ  ВРАЧА   ГИНЕКОЛОГА - ОНКОЛОГА 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49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Стоимость, руб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Го001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прием: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Осмотр гинекологом-онкологом, консультация, кольпоскопия: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профессор, ДМН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Повторный прием с осмотром: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Осмотр гинекологом-онкологом: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профессор, ДМН: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Повторный прием без осмотра: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Гинеколог-онколог: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профессор, ДМН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Го004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Заочная консультация без осмотра: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Гинеколог-онколог: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профессор, ДМН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Кольпоскопия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Кольпоскопия расширенная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Го005/2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(Кольпоскопия ) дополнительный снимок  по: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Го006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Забор  отделяемого половых органов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Забор эндометрия с помощью «пайпеля»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(забор) материала                                                           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Го009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Цитологический мазок / уровень сложности 2 (онкология)              до 3 объектов исследований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Цитологический мазок / уровень сложности 2 (онкология)               3-5 объектов исследований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Мазок (на предметное стекло) на микрофлору    (1 единица)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Го012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Деструкция шейки матки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Деструкция  вульвы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Го012/2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Электрокоагуляция шейки матки </w:t>
            </w:r>
            <w:r w:rsidRPr="00FC13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методом аргоно-плазменной хирургии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Го013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образований наружных половых органов методом аргоно - плазменной коагуляции       </w:t>
            </w:r>
            <w:r w:rsidRPr="00FC13F9">
              <w:rPr>
                <w:rFonts w:ascii="Times New Roman" w:hAnsi="Times New Roman"/>
                <w:color w:val="000000"/>
                <w:lang w:eastAsia="ru-RU"/>
              </w:rPr>
              <w:t>(до 4х образований)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образований наружных половых органов методом аргоно - плазменной коагуляции </w:t>
            </w:r>
            <w:r w:rsidRPr="00FC13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(каждое последующее образование)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 исследование </w:t>
            </w:r>
            <w:r w:rsidRPr="00FC13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операционно-биопсийного материала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Пункция  пахового лимфоузла под УЗИ контролем                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u w:val="single"/>
                <w:lang w:eastAsia="ru-RU"/>
              </w:rPr>
              <w:t>(каждое образование по:) 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Пункция  пахового лимфоузла без УЗИ контроля                                                              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u w:val="single"/>
                <w:lang w:eastAsia="ru-RU"/>
              </w:rPr>
              <w:t xml:space="preserve">(каждое образование по:) 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 xml:space="preserve">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3700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Исследование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  <w:t>пункционного материала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(1 единица)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(мазок на предметное стекло)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Го017/1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Исследование пункционного материала   (1единица)                      </w:t>
            </w:r>
            <w:r w:rsidRPr="00FC13F9"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>(мазок на предметное стекло) каждое последующее исследование   в тот же прием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Го018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Лечение эрозии шейки матки методом аргоно - плазменной коагуляции до 1.5см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6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Го018/1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lang w:eastAsia="ru-RU"/>
              </w:rPr>
              <w:t>Лечение эрозии шейки матки методом аргоно - плазменной коагуляции от 1,5 см до 3 см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Inherit" w:hAnsi="Inherit"/>
                <w:b/>
                <w:bCs/>
                <w:color w:val="000000"/>
                <w:lang w:eastAsia="ru-RU"/>
              </w:rPr>
            </w:pPr>
            <w:r w:rsidRPr="00FC13F9">
              <w:rPr>
                <w:rFonts w:ascii="Inherit" w:hAnsi="Inherit"/>
                <w:b/>
                <w:bCs/>
                <w:color w:val="000000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Введение ВМС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ВМС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 ВРАЧА  ГИНЕКОЛОГА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43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Гн001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гинеколога: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Гн001/1          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врача гинеколога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Гн001/2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врача гинеколога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Гн001/3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Консультация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врача гинеколога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без осмотра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Гн001/4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Гн002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гинеколога - эндокринолога: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Гн002/1          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врача гинеколога – эндокринолога                       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Гн002/2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врача гинеколога – эндокринолога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Гн002/3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Консультация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врача гинеколога –  эндокринолога      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без осмотра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Гн003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гинеколога - онколога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Гн003/1           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прием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врача гинеколога – онколога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Гн003/2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Повторный прием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врача гинеколога – онколога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3300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Гн003/3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Консультация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врача гинеколога – онколога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без осмотра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Гн004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Кольпоскопия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Кольпоскопия расширенная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Гн004/2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(Кольпоскопия ) дополнительный снимок  по: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Забор  отделяемого половых органов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Забор эндометрия с помощью «пайпеля»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(забор) материала                                                           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Гн008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Цитологический мазок / уровень сложности 2 (онкология)              до 3 объектов исследований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Гн008/1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Цитологический мазок / уровень сложности 2 (онкология)               3-5 объектов исследований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Мазок (на предметное стекло) на микрофлору    (1 единица)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Гистологическое  исследование операционно-биопсийного материала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Гн010/1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 исследование операционно-биопсийного материала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(каждое последующее исследование 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B05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Местное лечение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Инстилляция мочевого пузыря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Лечение эрозии шейки матки методом аргоно - плазменной коагуляции до 1.5см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6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lang w:eastAsia="ru-RU"/>
              </w:rPr>
              <w:t>Лечение эрозии шейки матки методом аргоно - плазменной коагуляции от 1,5 см до 3 см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Inherit" w:hAnsi="Inherit"/>
                <w:b/>
                <w:bCs/>
                <w:color w:val="000000"/>
                <w:lang w:eastAsia="ru-RU"/>
              </w:rPr>
            </w:pPr>
            <w:r w:rsidRPr="00FC13F9">
              <w:rPr>
                <w:rFonts w:ascii="Inherit" w:hAnsi="Inherit"/>
                <w:b/>
                <w:bCs/>
                <w:color w:val="000000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Гн014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образований наружных половых органов методом аргоно - плазменной коагуляции     (до 4х штук)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образований наружных половых органов методом аргоно - плазменной коагуляции (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каждое последующее образование)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Введение ВМС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Гн015/1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ВМС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40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ПРИЕМ ВРАЧА - РЕВМАТОЛОГА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 руб.</w:t>
            </w:r>
          </w:p>
        </w:tc>
      </w:tr>
      <w:tr w:rsidR="008807BF" w:rsidRPr="00DE6475" w:rsidTr="00FC13F9">
        <w:trPr>
          <w:trHeight w:val="39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ПРИЕМ  ВРАЧА - РЕВМАТОЛОГА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Первичный прием ревматолога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3300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Р001/1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lang w:eastAsia="ru-RU"/>
              </w:rPr>
              <w:t>(первичный  прием  для инвалидов)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lang w:eastAsia="ru-RU"/>
              </w:rPr>
              <w:t xml:space="preserve">Повторный прием ревматолога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(повторный  прием  для инвалидов)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Р003/1.1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Внутрисуставная блокада паравертбрально (поясничный отдел,  грудной отдел) 1 область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1350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(алфлутоп 2мл)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(дипроспан 1мл)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(дипромета 1мл)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2150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(флостерон 1мл)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2050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(кеналог 1мл)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Р003/7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(гидрокортизон 1мл)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1250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введение дополнительного 1мл гидрокартизона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Р003/8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  (1 сустав)  (гиалрипайер – 02 (-10))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6600</w:t>
            </w:r>
          </w:p>
        </w:tc>
      </w:tr>
      <w:tr w:rsidR="008807BF" w:rsidRPr="00DE6475" w:rsidTr="00FC13F9">
        <w:trPr>
          <w:trHeight w:val="46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Для инвалидов (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внутрисуставная блокада)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минус 100р от стоимости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Эвакуация синовиальной жидкости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Терапия суставов и позвоночника плазмой, обогащенной тромбоцитами. (плазмотерапия)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HIL – терапия  (</w:t>
            </w:r>
            <w:r w:rsidRPr="00FC13F9">
              <w:rPr>
                <w:rFonts w:ascii="Times New Roman" w:hAnsi="Times New Roman"/>
                <w:color w:val="3D3D3D"/>
                <w:sz w:val="24"/>
                <w:szCs w:val="24"/>
                <w:lang w:eastAsia="ru-RU"/>
              </w:rPr>
              <w:t>высокоинтенсивная  лазерная  терапия)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(1-на  процедура, 1 зона)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SIS – терапия (воздействие высокоинтенсивным импульсным магнитным полем) (1-на  процедура, 1 зона)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FSW – терапия (фокусированная ударно-волновая терапия)    (1-на  процедура, 1 зона)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8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Повторным считается прием врача в течение 3х месяцев со дня первого обращения.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8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Прием после 3х месяцев считается первичным.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 ВРАЧЕЙ  УЗКИХ  СПЕЦИАЛЬНОСТЕЙ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Стоимость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- ЭНДОКРИНОЛОГА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прием врача эндокринолога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Ус003/2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 врача эндокринолога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– ГАСТРОЭНТЕРОЛОГА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 врача гастроэнтеролога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Ус004/2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 врача гастроэнтеролога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ВРАЧА - НЕВРОЛОГА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прием врача невролога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Ус005/2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 врача невролога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ПРИЁМ ВРАЧА - КАРДИОЛОГА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Ус006/1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прием врача кардиолога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Ус006/2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Повторный  прием врача кардиолога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Ус006/3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ЭЛЕКТРОКАРДИОГРАММА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Ус006/3/1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ЭКГ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Ус006/3/2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ЭКГ + расшифровка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ПРИЁМ ВРАЧА – ТЕРАПЕВТА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Ус007/1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прием врача терапевта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Ус007/2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Повторный  прием врача терапевта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 ВРАЧА  МАММОЛОГА, ОНКОЛОГА, ХИРУРГА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Стоимость, руб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прием,  врач  маммолог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прием,  врач  маммолог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 врача хирурга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Повторный прием врача хирурга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ПУНКЦИОННАЯ  БИОПСИЯ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3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контроль при проведении пункционной биопсии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4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Пункция молочной железы 1 (одна) локализация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 забором материала  на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одно)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цитологическое исследование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5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Пункция щитовидной  железы 1 (одна) локализация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 забором материала  на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одно)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цитологическое исследование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2600</w:t>
            </w:r>
          </w:p>
        </w:tc>
      </w:tr>
      <w:tr w:rsidR="008807BF" w:rsidRPr="00DE6475" w:rsidTr="00FC13F9">
        <w:trPr>
          <w:trHeight w:val="96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Пункция при множественных образованиях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в одной и той же зоне (молочная железа, щитовидная железа), каждая последующая локализация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Пункция лимфоузла  1 (одна) локализация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 забором материала  на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одно)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цитологическое исследование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2700</w:t>
            </w:r>
          </w:p>
        </w:tc>
      </w:tr>
      <w:tr w:rsidR="008807BF" w:rsidRPr="00DE6475" w:rsidTr="00FC13F9">
        <w:trPr>
          <w:trHeight w:val="60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Пункция серомы остаточной полости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(после радикальной мастэктомии, резекции)                        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1700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8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Цитологическое исследование  </w:t>
            </w: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пункционного материала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(1 единица)                   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60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Мо8/1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Цитологическое исследование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каждого последующего пункционного материала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Мо 11 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Удаление образований на коже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методом аргоно - плазменной коагуляции     (до 5ти штук)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Мо11/1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образований на коже методом аргоно - плазменной коагуляции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(каждое  последующее в тот же прием)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96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Мо12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Удаление опухоли мягких тканей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: атерома, фиброма  (1образование)  без учета стоимости  гистологического  исследования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7 900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Мо12/1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 материала (1 единица)                                                                      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Дерматоскопия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Ревизия п/о раны под наркозом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9 450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нагноившегося лигатуры п/о рубца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3 550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Наложение вторичных швов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3 550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Первичная хирургическая обработка различной локализации 1степени сложнности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Первичная хирургическая обработка различной локализации 2степени сложнности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кожно-фасциально-мышечного лоскута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Исследование мазка-отпечатка  отделяемого молочных желез     (онкология)                                                         (с одной стороны)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Мо 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Забор мазка-отпечатка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 ВРАЧА - КОЛОПРОКТОЛОГА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Ус008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  ВРАЧА - КОЛОПРОКТОЛОГА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Ус008/1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Первичный  прием  врача колопроктолога 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(с ректороманоскопией)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Ус008/2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Первичный прием    врача колопроктолога                                           (без ректороманоскопии)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Ус008/2/1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Повторный прием    врача колопроктолога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Ус008/5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Ректороманоскопия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Ус008/6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Одноразовая система (аноскоп)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ЭНДОСКОПИЧЕСКОЕ ОТДЕЛЕНИЕ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Стоимость, руб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сультация  врача  эндоскописта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сультация  врач а эндоскописта   расширенная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Консультация анестезиолога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Эо 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Видеоэзофагогастродуоденоскопия (ВГС)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4.1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Видеоэзофагогастродуоденоскопия (ВГС)  под наркозом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Эо 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Видеоколоноскопия (ВКС - толстокишечная эндоскопия)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5.1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Видеоколоноскопия (ВКС  - толстокишечная эндоскопия) под  наркозом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Эо 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Видеоэзофагогастродуоденоскопия (ВГС) и Видеоколоноскопия (ВКС)  под наркозом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13500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Ректосигмоидоскопия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                                1й  уровень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                                2й  уровень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8 000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инородного тела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3400</w:t>
            </w:r>
          </w:p>
        </w:tc>
      </w:tr>
      <w:tr w:rsidR="008807BF" w:rsidRPr="00DE6475" w:rsidTr="00FC13F9">
        <w:trPr>
          <w:trHeight w:val="330"/>
        </w:trPr>
        <w:tc>
          <w:tcPr>
            <w:tcW w:w="14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11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Взятие биопсии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12</w:t>
            </w:r>
          </w:p>
        </w:tc>
        <w:tc>
          <w:tcPr>
            <w:tcW w:w="73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1-на локализация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через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7-10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дней)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1800</w:t>
            </w:r>
          </w:p>
        </w:tc>
      </w:tr>
      <w:tr w:rsidR="008807BF" w:rsidRPr="00DE6475" w:rsidTr="00FC13F9">
        <w:trPr>
          <w:trHeight w:val="8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2-я и все последующие локализации в тот же прием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каждая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ч/з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7-10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13</w:t>
            </w: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1-на локализация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через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3-5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дней)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13/1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2-я и все последующие локализации в тот же прием, каждая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ч/з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3-5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дней)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1-на локализация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через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2-3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дня)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4400</w:t>
            </w:r>
          </w:p>
        </w:tc>
      </w:tr>
      <w:tr w:rsidR="008807BF" w:rsidRPr="00DE6475" w:rsidTr="00FC13F9">
        <w:trPr>
          <w:trHeight w:val="64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2-я и все последующие локализации в тот же прием, каждая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(результат ч/з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2-3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 xml:space="preserve"> дня)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Исследование гастробиоптатов по системе OLGA   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(результат через 7-10 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3800</w:t>
            </w:r>
          </w:p>
        </w:tc>
      </w:tr>
      <w:tr w:rsidR="008807BF" w:rsidRPr="00DE6475" w:rsidTr="00FC13F9">
        <w:trPr>
          <w:trHeight w:val="57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Исследование гастробиоптатов по системе OLGA   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(результат через 5-7 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5500</w:t>
            </w:r>
          </w:p>
        </w:tc>
      </w:tr>
      <w:tr w:rsidR="008807BF" w:rsidRPr="00DE6475" w:rsidTr="00FC13F9">
        <w:trPr>
          <w:trHeight w:val="585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Исследование гастробиоптатов по системе OLGA                        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(результат через 4-5 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16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Исследование биопсийного материала на хеликобактер                                                                               1 локализация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Исследование биопсийного материала на хеликобактер                              1 локализация    (Biohit - тест)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Цитологическое  исследование  материала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полипа (до 3х шт.) при взятии биопсии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полипа (более 3х шт.) при взятии биопсии,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Хеликобактер (цитологическое исследование)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Забор на цитологическое исследование (на хеликобактер)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Эндоскопическое клиппирование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Эндоскопическое клиппирование 2-е и каждое последующее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Прерванное исследование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Пребывание в палате до 60мин.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Одноразовый инструмент  1шт.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Диагностическая колоноскопия и маркировка новообразований толстой кишки                                                             под  наркозом                      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26000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Эо 28/1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Диагностическая колоноскопия и маркировка новообразований толстой кишки                                                                без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ПРИЕМ  ВРАЧЕЙ   УЛЬТРАЗВУКОВОЙ  ДИАГНОСТИКИ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1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исследования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  руб.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УЗИ: Абдоминальный комплекс: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печень, желчный пузырь, поджелудочная железа, селезенка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желчного пузыря с определением функции (сократимости)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УЗИ: Абдоминальный комплекс и УЗИ ЖП с определением функции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почек и надпочечников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УЗИ: Абдоминальный комплекс и почки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УЗИ мочевого пузыря,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трансабдоминальный датчик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УЗИ почек, надпочечников  и  мочевого     пузыря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предстательной железы (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трансректальный  и трансабдоминальный датчик)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только простата с мочевым пузырем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мошонки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органов малого таза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УЗИ фолликулогенеза    (5, 10, 15, 22 день цикла)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12/1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Краткий осмотр    (УЗИ –контроль полости матки), одно посещение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молочных / грудных желез с имплантами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молочных / грудных желез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лимфоузлов (шея) 1 пара или 2 зоны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15/1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лимфоузлов (пах) 1 пара или 2 зоны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15/2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лимфоузлов (подмышечные) 1 пара или 2 зоны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щитовидной железы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сердца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УЗИ суставов (одна пара)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мягких тканей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сосудов шеи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вен (одной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) нижней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конечности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УЗИ артериии (одной)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нижней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конечности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УЗИ вен (одной)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верхней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конечности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УЗИ артериии (одной)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верхней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конечности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 Исследование толстой кишки (по назначению врача)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артерий почек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снимка пациенту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УЗИ 29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Повторное УЗИ  (в течение  одного месяца)  ранее обследованной зоны у того же специалиста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Минус 20% от стоимости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ПРОЦЕДУРНЫЙ   КАБИНЕТ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(лекарства в стоимость не входят)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1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 013/5.1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Инъекция в/м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(без стоимости лекарственного препарата)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 013/5.2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Инъекция в/в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(без стоимости лекарственного препарата)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 013/5.3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Внутривенное вливание (капельное)                                                    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(без стоимости лекарственного препарата)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 013/5.4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Забор анализа крови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8807BF" w:rsidRPr="00DE6475" w:rsidTr="00FC13F9">
        <w:trPr>
          <w:trHeight w:val="390"/>
        </w:trPr>
        <w:tc>
          <w:tcPr>
            <w:tcW w:w="1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 013/5.5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Аутогемотерапия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МАССАЖ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Стоимость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Антицеллюлитный массаж: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бедра, ягодицы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Антицеллюлитный массаж: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бедра, ягодицы, живот 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Антицеллюлитный массаж:</w:t>
            </w:r>
          </w:p>
        </w:tc>
        <w:tc>
          <w:tcPr>
            <w:tcW w:w="13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бедра, ягодицы, живот, спина </w:t>
            </w:r>
          </w:p>
        </w:tc>
        <w:tc>
          <w:tcPr>
            <w:tcW w:w="1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головы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шейно-воротниковой зоны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грудного отдела позвоночника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грудного отдела позвоночника + руки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Массаж шейно-грудного отдела позвоночника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пояснично-крестцового  отдела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пояснично-крестцового  отдела + ноги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Массаж  спины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 спины + руки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Массаж  спины + ноги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Мс014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массаж (позвоночник + ноги + шея + руки)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0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ХИРУРГИЧЕСКОЕ  ОТДЕЛЕНИЕ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Консультация анестезиолога                                         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Услуги дневного стационара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Пребывание в стационаре  (до 2х часов)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бесплатно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каждый последующий час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Пребывание в стационаре  суточное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Курация пациента анестезиологом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Курация пациента хирургом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2 500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Внутривенное капельное введение лекарственных препаратов в условиях дневного стационара                                  (без стоимости лекарств)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002.6/1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Внутривенное  введение  (внутривенная инъекция)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002.7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Сестринское сопровождение в операционном блоке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Анестезиологическое обеспечение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(лидокаин)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(ультракаин. наропин)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Катетеризация подключичной и других центральных вен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Внутривенная анестезия до 30мин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Внутривенная анестезия  от 30 до 60мин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Дополнительная анестезия (пропофол) (1ампула)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Масочная анестезия (севоран) до 30мин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Эндотрахеальная анестезия (севоран) от 30 до 60мин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Дополнительный час эндотрахеальной анестезии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212A14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212A14"/>
                <w:sz w:val="24"/>
                <w:szCs w:val="24"/>
                <w:lang w:eastAsia="ru-RU"/>
              </w:rPr>
              <w:t>Сочетание внутривеннй и масочной анестезии (комбинированная внутривенно-ингаляционная анестезия)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212A14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212A14"/>
                <w:sz w:val="24"/>
                <w:szCs w:val="24"/>
                <w:lang w:eastAsia="ru-RU"/>
              </w:rPr>
              <w:t>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Мониторинг и лечение после операции в течение 4часов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Послеоперационное обезболивание: эпидурально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ОБЩАЯ    ХИРУРГИЯ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51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Консультация хирурга первичная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Консультация  хирурга повторная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Перевязка сестринская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Перевязка хирургическая малая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Перевязка хирургическая расширенная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(лидокаин)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(ультракаин. наропин)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Внутривенная анестезия до 30мин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1-на локализация (результат через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7-10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1 800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009/1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                       2-я и все последующие локализации в тот же прием, каждая (результат ч/з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7-10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1-на локализация (результат через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3-5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010/1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Гистологическое исследование биопсийного материала                                 2-я и все последующие локализации в тот же прием, каждая (результат ч/з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3-5 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дней)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(стоимость без учета анестезии)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Эксцизионная биопсия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(забор материала заболеваний  кожи с последующим гистологическим исследованием)   одна локализация           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Открытая биопсия с радикальным удалением пораженного лимфоузла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панариция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панариция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панариция 3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лечение вросшего ногтя, 1степени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лечение вросшего ногтя, 2степени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ногтевых пластинок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фурункула (карбункула)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фурункула (карбункула)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и дренирование флегмоны (абсцесса)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инфильтрата (угревого элемента) кожи и подкожно - жировой клетчатки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инфильтрата мягких тканей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гнойного лимфаденита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гнойного бурсита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гнойного тендовагинита, тендобурсита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нагноившейся гематомы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029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удаление образования  на коже                               (1 образование)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2 900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образований на коже методом а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ргоно - плазменной коагуляции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(до 5-ти штук)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Ох30/1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образований на коже методом 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аргоно - плазменной коагуляции</w:t>
            </w: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                   (каждое последующее образование)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келоидного рубца с наложением шва,                1степ. сложн.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келоидного рубца с наложением шва,                   2степ. сложн.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келоидного рубца с наложением шва,                   3степ. сложн.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новообразования кожи (одна локализация) от 0.5 до 1.5см с наложением шва и местной анестезией                                                 каждого  последующего образования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4500               4100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Аутодермопластика раны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9 300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Кожная пластика для закрытия раны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Наложение вторичных швов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швов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039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Снятие швов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040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Ревизия послеоперационной раны под наркозом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9 000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041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нагноившейся лигатуры послеоперационного рубца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3 300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042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Сшивание кожи и подкожной клетчатки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3 700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043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Ушивание открытой раны (без кожной пересадки)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044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Пластика раны местными тканями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поверхностно расположенного инородного тела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9 500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Хирургическая обработка раны или инфицированной ткани,            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3 300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Хирургическая обработка раны или инфицированной ткани, 2степени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5 500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Хирургическая обработка раны  с наложением косметических швов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4 000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Хирургическая обработка раны  с наложением косметических швов 2 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5 500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Ох 056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Хирургическая обработка раны  с наложением косметических швов 3 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7 500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ОНКОЛОГИЧЕСКИЕ    ОПЕРАЦИИ                                                               </w:t>
            </w: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стоимость без учета анестезии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грануляции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Иссечение новообразований мягких тканей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множественных новообразований мягких тканей под местной анестезией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Операции при гинекомастии 1степени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Операции при гинекомастии 2степени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34 000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Мастэктомия (секторальная резекция)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35 200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доброкачественных новообразований молочной железы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Некрэктомия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фибромы,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8 500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фибромы, 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фибромы,  3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14 500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опухоли мягких тканей: атеромы, липомы, фибромы (с наложением внутрикожного шва)                     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9 500</w:t>
            </w:r>
          </w:p>
        </w:tc>
      </w:tr>
      <w:tr w:rsidR="008807BF" w:rsidRPr="00DE6475" w:rsidTr="00FC13F9">
        <w:trPr>
          <w:trHeight w:val="94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опухоли мягких тканей: атеромы, липомы, фибромы   (с наложением внутрикожного шва)                          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12 200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опухоли мягких тканей: атеромы,  липомы, фибромы (с наложением внутрикожного шва)                     3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  методом АПХ,                         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9 000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  методом АПХ,                        2степени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атеромы, липомы, фибромы  методом АПХ,                        3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14 500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доброкачественных новообразований кожи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9 800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доброкачественных новообразований подкожно - жировой клетчатки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новообразования мышцы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Он 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Удаление опухоли мягких тканей шеи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КОЛОПРОКТОЛОГИЧЕСКИЕ   ОПЕРАЦИИ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стоимость без учета анестезии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Биопсия (забор материала) новообразований прямой кишки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Блокада лечебная перианальная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Инъекции лекарственных препаратов в перианальную зону (без стоимости препарата)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ишиоректального парапроктита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подкожного парапроктита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9 900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подкожного парапроктита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крипты (криптогенный абсцесс)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крипты (криптэктомия)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крипты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22 600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Операция Габриэля при подкожном парапроктите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Операция Габриэля при подкожном парапроктите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нагноившегося эпителиально-копчикового хода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8 100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нагноившегося эпителиально-копчикового хода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Дивульсия анального сфинктера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Дренаж тазопрямокишечной ткани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19 800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Дренирование абсцесса прямой кишки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Закрытие проктостомы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или разрез перианальной ткани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наружного свища прямой кишки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26 400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(интрасфинктерного)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29 100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(интрасфинктерного)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24 600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(транссфинктерного)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24 700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(транссфинктерного)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(экстрасфинктерного)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36 300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параректального свища (экстрасфинктерного)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трещины прямой кишки методом АПХ :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трещины прямой кишки методом АПХ :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трещины прямой кишки: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029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трещины прямой кишки: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хронической анальной трещины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14 300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хронической анальной трещины с папилломой и перемещением слизистой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эпителиального копчикового хода (кисты) методом АПХ, первичное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35 200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эпителиального копчикового хода (кисты) методом АПХ, повторное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эпителиального копчикового хода (кисты) первичное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31 400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эпителиального копчикового хода (кисты) повторное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46 500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эпителиально-копчикового хода (кисты) методом АПХ: первичное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Иссечение эпителиально-копчикового хода (кисты): первичное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Геморроидэктомияс одномоментным удалением анального полипа и/или анальной трещины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48 600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039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Геморроидэктомия: 1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Геморроидэктомия: 2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Геморроидэктомия: 3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 методом АПХ: 1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 методом АПХ: 2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Геморроидэктомия методом АПХ: 3 степени сложности (одиночный узел)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48 000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Лигирование внутренних геморроидальных узлов латексными кольцами ( один узел 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11 800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Лигирование внутренних геморроидальных узлов латексными кольцами (три узла)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31 600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Склерозирование внутреннего геморроидального узла (одна процедура)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Тромбгеморроидэктомия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17 700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049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Тромбгеморроидэктомия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геморроидальных узлов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геморроидальных бахромок ( за единицу)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3 300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геморроидальных бахромок методом АПХ                  (за единицу)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4 900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Эвакуация тромбированных  геморроидальных узлов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(папиллэктомия) из анального канала                 (до 1.0 см)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10 400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(папиллэктомия) из анального канала                      (от 1.0 до 1.5 см)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13 200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(папиллэктомия) из анального канала (свыше 1.5см)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Полипэктомия из прямой кишки (трансанальная)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21 400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Удаление единичных (до трех единиц) перианальных образований методом АПХ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14 800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059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гипертрофированных анальных сосочков и бахромок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инородного тела прямой кишки: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инородного тела прямой кишки: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20 900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множественных перианальных образований методом АПХ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29 100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перианальных кондилом и доброкачественных образований промежности: 1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13 700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перианальных кондилом и доброкачественных образований промежности: 2 степени сложности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25 300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инородного тела прямой кишки 1 ст. сложн.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12 100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инородного тела прямой кишки 2 ст. сложн.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Сфинктеропластика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36 000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Ок 068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лечение анальной инконтиненции: пластика местными тканями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36 600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УРОЛОГИЧЕСКИЕ  ОПЕРАЦИИ                                                       </w:t>
            </w: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стоимость без учета анестезии</w:t>
            </w: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52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Оу 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Блокада семенного канатика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Оу 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Бужирование уретры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Оу 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Инстилляция уретры, мочевого пузыря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Оу 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Катетеризация мочевого пузыря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4B4B4B"/>
                <w:sz w:val="24"/>
                <w:szCs w:val="24"/>
                <w:lang w:eastAsia="ru-RU"/>
              </w:rPr>
              <w:t>1100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ГИНЕКОЛОГИЧЕСКИЕ  ОПЕРАЦИИ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стоимость без учета анестезии и анализов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8807BF" w:rsidRPr="00DE6475" w:rsidTr="00FC13F9">
        <w:trPr>
          <w:trHeight w:val="495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7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FC13F9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Стоимость, руб.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(лидокаин)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Местная анестезия (ультракаин. наропин)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1 000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Внутривенная анестезия до 30мин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Дс 003.5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Внутривенная анестезия  от 30 до 60мин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7 500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Перевязка малая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Перевязка расширенная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Лечебно-диагностическое выскабливание (ЛДВ)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Раздельное диагностическое выскабливание матки (РДВ)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18500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Ножевая биопсия шейки матки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Лечебно-диагностическое выскабливание (ЛДВ) и ножевая биопсия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Биопсия шейки матки конхотомная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1700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Биопсия шейки матки аргоно-плазменным методом (Фотек)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009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Аспирация содержимого полости матки с последующим цитологическим  исследованием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Радиоволновая ампутация (резекция, удаление, конизация)                   1 степени сложности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20200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Радиоволновая ампутация  (резекция, удаление, конизация)                   2 степени сложности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23000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Радиоволновая ампутация  (резекция, удаление, конизация)                     3 степени сложности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ВМС простое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ВМС сложное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удаление ВМС+ РДВ матки  1 степени сложности  без стоимости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Хирургическое удаление ВМС+ РДВ матки  2 степени сложности  без стоимости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Рассечение девственной плевы (дефлорация)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8800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Восстановление девственной плевы (гименопластика)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19200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019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Рассечение синехий малых половых губ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9300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Резекция малых половых губ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16000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Бужирование цервикального канала под местной анестезией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Бужирование цервикального канала 1 степени сложности без стоимости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Бужирование цервикального канала  2 степени сложности  без стоимости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Бужирование цервикального канала 3 степени сложности   без стоимости наркоза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полипа цервикального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3300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026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полипа цервикального канала и выскабливание цервикального канала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новообразований наружных женских половых органов (полипы. кондиломы. др.) – до 3шт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028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Удаление новообразований наружных женских половых органов (полипы. кондиломы. др.): множественных до 10шт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029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Вылущивание (удаление) кисты бартолиниевой железы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030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Вскрытие абсцесса бартолиниевой железы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Электрокоагуляция шейки матки методом аргоно-плазменной хирургии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032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Операции при патологии влагалища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10500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033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Лабиопластика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44000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034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Гистологическое  исследование операционно-биопсийного материала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3500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034/1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Гистологическое  исследование операционно-биопсийного материала (каждое последующее исследование  в тот же прием)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2800</w:t>
            </w:r>
          </w:p>
        </w:tc>
      </w:tr>
      <w:tr w:rsidR="008807BF" w:rsidRPr="00DE6475" w:rsidTr="00FC13F9">
        <w:trPr>
          <w:trHeight w:val="63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035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Цитологический мазок / уровень сложности 2 (онкология)              до 3 объектов исследований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sz w:val="24"/>
                <w:szCs w:val="24"/>
                <w:lang w:eastAsia="ru-RU"/>
              </w:rPr>
              <w:t>3000</w:t>
            </w:r>
          </w:p>
        </w:tc>
      </w:tr>
      <w:tr w:rsidR="008807BF" w:rsidRPr="00DE6475" w:rsidTr="00FC13F9">
        <w:trPr>
          <w:trHeight w:val="315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Ог 037</w:t>
            </w:r>
          </w:p>
        </w:tc>
        <w:tc>
          <w:tcPr>
            <w:tcW w:w="7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807BF" w:rsidRPr="00FC13F9" w:rsidRDefault="008807BF" w:rsidP="00FC13F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Пайпель диагностика (с  гистологическим  исследованием)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8807BF" w:rsidRPr="00FC13F9" w:rsidRDefault="008807BF" w:rsidP="00FC13F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13F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5500</w:t>
            </w:r>
          </w:p>
        </w:tc>
      </w:tr>
    </w:tbl>
    <w:p w:rsidR="008807BF" w:rsidRDefault="008807BF"/>
    <w:sectPr w:rsidR="008807BF" w:rsidSect="00FC13F9">
      <w:pgSz w:w="11906" w:h="16838"/>
      <w:pgMar w:top="567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BDC2C3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EDF2EE0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0B8A49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11C70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04A6A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53A88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00AB1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98816E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55445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CED68C2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13F9"/>
    <w:rsid w:val="00052529"/>
    <w:rsid w:val="00190339"/>
    <w:rsid w:val="002B0B5C"/>
    <w:rsid w:val="00336629"/>
    <w:rsid w:val="0056393C"/>
    <w:rsid w:val="007978B5"/>
    <w:rsid w:val="00836C92"/>
    <w:rsid w:val="008807BF"/>
    <w:rsid w:val="008C11CA"/>
    <w:rsid w:val="00914184"/>
    <w:rsid w:val="00A13FD5"/>
    <w:rsid w:val="00B03A4E"/>
    <w:rsid w:val="00B0591B"/>
    <w:rsid w:val="00B42405"/>
    <w:rsid w:val="00DE6475"/>
    <w:rsid w:val="00FC13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91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FC13F9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FC13F9"/>
    <w:rPr>
      <w:rFonts w:cs="Times New Roman"/>
      <w:color w:val="800080"/>
      <w:u w:val="single"/>
    </w:rPr>
  </w:style>
  <w:style w:type="paragraph" w:customStyle="1" w:styleId="font5">
    <w:name w:val="font5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font6">
    <w:name w:val="font6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font7">
    <w:name w:val="font7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ru-RU"/>
    </w:rPr>
  </w:style>
  <w:style w:type="paragraph" w:customStyle="1" w:styleId="font8">
    <w:name w:val="font8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lang w:eastAsia="ru-RU"/>
    </w:rPr>
  </w:style>
  <w:style w:type="paragraph" w:customStyle="1" w:styleId="font9">
    <w:name w:val="font9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font10">
    <w:name w:val="font10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font11">
    <w:name w:val="font11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18"/>
      <w:szCs w:val="18"/>
      <w:lang w:eastAsia="ru-RU"/>
    </w:rPr>
  </w:style>
  <w:style w:type="paragraph" w:customStyle="1" w:styleId="font12">
    <w:name w:val="font12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0"/>
      <w:szCs w:val="20"/>
      <w:u w:val="single"/>
      <w:lang w:eastAsia="ru-RU"/>
    </w:rPr>
  </w:style>
  <w:style w:type="paragraph" w:customStyle="1" w:styleId="font13">
    <w:name w:val="font13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u w:val="single"/>
      <w:lang w:eastAsia="ru-RU"/>
    </w:rPr>
  </w:style>
  <w:style w:type="paragraph" w:customStyle="1" w:styleId="font14">
    <w:name w:val="font14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3D3D3D"/>
      <w:sz w:val="24"/>
      <w:szCs w:val="24"/>
      <w:lang w:eastAsia="ru-RU"/>
    </w:rPr>
  </w:style>
  <w:style w:type="paragraph" w:customStyle="1" w:styleId="font15">
    <w:name w:val="font15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font16">
    <w:name w:val="font16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font17">
    <w:name w:val="font17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font18">
    <w:name w:val="font18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font19">
    <w:name w:val="font19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font20">
    <w:name w:val="font20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16"/>
      <w:szCs w:val="16"/>
      <w:lang w:eastAsia="ru-RU"/>
    </w:rPr>
  </w:style>
  <w:style w:type="paragraph" w:customStyle="1" w:styleId="xl63">
    <w:name w:val="xl63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65">
    <w:name w:val="xl65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6">
    <w:name w:val="xl6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7">
    <w:name w:val="xl6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8">
    <w:name w:val="xl68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Normal"/>
    <w:uiPriority w:val="99"/>
    <w:rsid w:val="00FC13F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1">
    <w:name w:val="xl81"/>
    <w:basedOn w:val="Normal"/>
    <w:uiPriority w:val="99"/>
    <w:rsid w:val="00FC13F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3">
    <w:name w:val="xl8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84">
    <w:name w:val="xl8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86">
    <w:name w:val="xl86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89">
    <w:name w:val="xl89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Normal"/>
    <w:uiPriority w:val="99"/>
    <w:rsid w:val="00FC13F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91">
    <w:name w:val="xl9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Normal"/>
    <w:uiPriority w:val="99"/>
    <w:rsid w:val="00FC13F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Normal"/>
    <w:uiPriority w:val="99"/>
    <w:rsid w:val="00FC13F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Normal"/>
    <w:uiPriority w:val="99"/>
    <w:rsid w:val="00FC13F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0">
    <w:name w:val="xl100"/>
    <w:basedOn w:val="Normal"/>
    <w:uiPriority w:val="99"/>
    <w:rsid w:val="00FC13F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4">
    <w:name w:val="xl104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105">
    <w:name w:val="xl105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6">
    <w:name w:val="xl106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7">
    <w:name w:val="xl107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8">
    <w:name w:val="xl10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9">
    <w:name w:val="xl10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0">
    <w:name w:val="xl110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1">
    <w:name w:val="xl11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2">
    <w:name w:val="xl11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4">
    <w:name w:val="xl114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15">
    <w:name w:val="xl115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6">
    <w:name w:val="xl116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7">
    <w:name w:val="xl117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8">
    <w:name w:val="xl118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9">
    <w:name w:val="xl11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2">
    <w:name w:val="xl122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3">
    <w:name w:val="xl123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4">
    <w:name w:val="xl124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6">
    <w:name w:val="xl126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7">
    <w:name w:val="xl127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9">
    <w:name w:val="xl12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0">
    <w:name w:val="xl130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1">
    <w:name w:val="xl13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2">
    <w:name w:val="xl132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133">
    <w:name w:val="xl13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5">
    <w:name w:val="xl135"/>
    <w:basedOn w:val="Normal"/>
    <w:uiPriority w:val="99"/>
    <w:rsid w:val="00FC13F9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6">
    <w:name w:val="xl136"/>
    <w:basedOn w:val="Normal"/>
    <w:uiPriority w:val="99"/>
    <w:rsid w:val="00FC13F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B050"/>
      <w:sz w:val="24"/>
      <w:szCs w:val="24"/>
      <w:lang w:eastAsia="ru-RU"/>
    </w:rPr>
  </w:style>
  <w:style w:type="paragraph" w:customStyle="1" w:styleId="xl137">
    <w:name w:val="xl13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Inherit" w:eastAsia="Times New Roman" w:hAnsi="Inherit"/>
      <w:b/>
      <w:bCs/>
      <w:color w:val="000000"/>
      <w:sz w:val="24"/>
      <w:szCs w:val="24"/>
      <w:lang w:eastAsia="ru-RU"/>
    </w:rPr>
  </w:style>
  <w:style w:type="paragraph" w:customStyle="1" w:styleId="xl139">
    <w:name w:val="xl139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0">
    <w:name w:val="xl140"/>
    <w:basedOn w:val="Normal"/>
    <w:uiPriority w:val="99"/>
    <w:rsid w:val="00FC13F9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1">
    <w:name w:val="xl141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2">
    <w:name w:val="xl142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3">
    <w:name w:val="xl143"/>
    <w:basedOn w:val="Normal"/>
    <w:uiPriority w:val="99"/>
    <w:rsid w:val="00FC13F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4">
    <w:name w:val="xl144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5">
    <w:name w:val="xl145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6">
    <w:name w:val="xl146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47">
    <w:name w:val="xl147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8">
    <w:name w:val="xl148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9">
    <w:name w:val="xl149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0">
    <w:name w:val="xl15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51">
    <w:name w:val="xl151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2">
    <w:name w:val="xl152"/>
    <w:basedOn w:val="Normal"/>
    <w:uiPriority w:val="99"/>
    <w:rsid w:val="00FC13F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3">
    <w:name w:val="xl153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54">
    <w:name w:val="xl154"/>
    <w:basedOn w:val="Normal"/>
    <w:uiPriority w:val="99"/>
    <w:rsid w:val="00FC13F9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5">
    <w:name w:val="xl155"/>
    <w:basedOn w:val="Normal"/>
    <w:uiPriority w:val="99"/>
    <w:rsid w:val="00FC13F9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6">
    <w:name w:val="xl156"/>
    <w:basedOn w:val="Normal"/>
    <w:uiPriority w:val="99"/>
    <w:rsid w:val="00FC13F9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7">
    <w:name w:val="xl157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8">
    <w:name w:val="xl158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9">
    <w:name w:val="xl159"/>
    <w:basedOn w:val="Normal"/>
    <w:uiPriority w:val="99"/>
    <w:rsid w:val="00FC13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0">
    <w:name w:val="xl160"/>
    <w:basedOn w:val="Normal"/>
    <w:uiPriority w:val="99"/>
    <w:rsid w:val="00FC13F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1">
    <w:name w:val="xl161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2">
    <w:name w:val="xl162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63">
    <w:name w:val="xl163"/>
    <w:basedOn w:val="Normal"/>
    <w:uiPriority w:val="99"/>
    <w:rsid w:val="00FC13F9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4">
    <w:name w:val="xl164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5">
    <w:name w:val="xl165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6">
    <w:name w:val="xl166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32"/>
      <w:szCs w:val="32"/>
      <w:lang w:eastAsia="ru-RU"/>
    </w:rPr>
  </w:style>
  <w:style w:type="paragraph" w:customStyle="1" w:styleId="xl167">
    <w:name w:val="xl167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68">
    <w:name w:val="xl168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169">
    <w:name w:val="xl169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70">
    <w:name w:val="xl170"/>
    <w:basedOn w:val="Normal"/>
    <w:uiPriority w:val="99"/>
    <w:rsid w:val="00FC13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1">
    <w:name w:val="xl171"/>
    <w:basedOn w:val="Normal"/>
    <w:uiPriority w:val="99"/>
    <w:rsid w:val="00FC13F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72">
    <w:name w:val="xl172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73">
    <w:name w:val="xl173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74">
    <w:name w:val="xl174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175">
    <w:name w:val="xl175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6">
    <w:name w:val="xl176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77">
    <w:name w:val="xl177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8">
    <w:name w:val="xl178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79">
    <w:name w:val="xl179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0">
    <w:name w:val="xl180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1">
    <w:name w:val="xl181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2">
    <w:name w:val="xl182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3">
    <w:name w:val="xl183"/>
    <w:basedOn w:val="Normal"/>
    <w:uiPriority w:val="99"/>
    <w:rsid w:val="00FC13F9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4">
    <w:name w:val="xl184"/>
    <w:basedOn w:val="Normal"/>
    <w:uiPriority w:val="99"/>
    <w:rsid w:val="00FC13F9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5">
    <w:name w:val="xl185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16"/>
      <w:szCs w:val="16"/>
      <w:lang w:eastAsia="ru-RU"/>
    </w:rPr>
  </w:style>
  <w:style w:type="paragraph" w:customStyle="1" w:styleId="xl186">
    <w:name w:val="xl18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7">
    <w:name w:val="xl18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88">
    <w:name w:val="xl188"/>
    <w:basedOn w:val="Normal"/>
    <w:uiPriority w:val="99"/>
    <w:rsid w:val="00FC13F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89">
    <w:name w:val="xl189"/>
    <w:basedOn w:val="Normal"/>
    <w:uiPriority w:val="99"/>
    <w:rsid w:val="00FC13F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90">
    <w:name w:val="xl190"/>
    <w:basedOn w:val="Normal"/>
    <w:uiPriority w:val="99"/>
    <w:rsid w:val="00FC13F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1">
    <w:name w:val="xl191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92">
    <w:name w:val="xl192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3">
    <w:name w:val="xl19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4">
    <w:name w:val="xl194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5">
    <w:name w:val="xl195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6">
    <w:name w:val="xl19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7">
    <w:name w:val="xl19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8">
    <w:name w:val="xl198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199">
    <w:name w:val="xl19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0">
    <w:name w:val="xl20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1">
    <w:name w:val="xl201"/>
    <w:basedOn w:val="Normal"/>
    <w:uiPriority w:val="99"/>
    <w:rsid w:val="00FC13F9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2">
    <w:name w:val="xl202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3">
    <w:name w:val="xl203"/>
    <w:basedOn w:val="Normal"/>
    <w:uiPriority w:val="99"/>
    <w:rsid w:val="00FC13F9"/>
    <w:pPr>
      <w:pBdr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4">
    <w:name w:val="xl204"/>
    <w:basedOn w:val="Normal"/>
    <w:uiPriority w:val="99"/>
    <w:rsid w:val="00FC13F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5">
    <w:name w:val="xl205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06">
    <w:name w:val="xl206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7">
    <w:name w:val="xl20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08">
    <w:name w:val="xl20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09">
    <w:name w:val="xl209"/>
    <w:basedOn w:val="Normal"/>
    <w:uiPriority w:val="99"/>
    <w:rsid w:val="00FC13F9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10">
    <w:name w:val="xl210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11">
    <w:name w:val="xl211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12">
    <w:name w:val="xl212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13">
    <w:name w:val="xl21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4">
    <w:name w:val="xl21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15">
    <w:name w:val="xl21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6">
    <w:name w:val="xl216"/>
    <w:basedOn w:val="Normal"/>
    <w:uiPriority w:val="99"/>
    <w:rsid w:val="00FC13F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17">
    <w:name w:val="xl217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18">
    <w:name w:val="xl218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19">
    <w:name w:val="xl219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20">
    <w:name w:val="xl220"/>
    <w:basedOn w:val="Normal"/>
    <w:uiPriority w:val="99"/>
    <w:rsid w:val="00FC13F9"/>
    <w:pPr>
      <w:pBdr>
        <w:left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21">
    <w:name w:val="xl221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2">
    <w:name w:val="xl22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3">
    <w:name w:val="xl223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4">
    <w:name w:val="xl224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5">
    <w:name w:val="xl225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26">
    <w:name w:val="xl226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7">
    <w:name w:val="xl227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8">
    <w:name w:val="xl22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29">
    <w:name w:val="xl22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30">
    <w:name w:val="xl230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31">
    <w:name w:val="xl231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32">
    <w:name w:val="xl232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33">
    <w:name w:val="xl23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234">
    <w:name w:val="xl234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235">
    <w:name w:val="xl235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36">
    <w:name w:val="xl236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237">
    <w:name w:val="xl237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i/>
      <w:iCs/>
      <w:color w:val="000000"/>
      <w:sz w:val="24"/>
      <w:szCs w:val="24"/>
      <w:lang w:eastAsia="ru-RU"/>
    </w:rPr>
  </w:style>
  <w:style w:type="paragraph" w:customStyle="1" w:styleId="xl238">
    <w:name w:val="xl23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39">
    <w:name w:val="xl23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0">
    <w:name w:val="xl24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1">
    <w:name w:val="xl241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2">
    <w:name w:val="xl242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3">
    <w:name w:val="xl243"/>
    <w:basedOn w:val="Normal"/>
    <w:uiPriority w:val="99"/>
    <w:rsid w:val="00FC13F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4">
    <w:name w:val="xl24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5">
    <w:name w:val="xl24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46">
    <w:name w:val="xl246"/>
    <w:basedOn w:val="Normal"/>
    <w:uiPriority w:val="99"/>
    <w:rsid w:val="00FC13F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7">
    <w:name w:val="xl247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8">
    <w:name w:val="xl24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49">
    <w:name w:val="xl249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0">
    <w:name w:val="xl25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1">
    <w:name w:val="xl25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2">
    <w:name w:val="xl252"/>
    <w:basedOn w:val="Normal"/>
    <w:uiPriority w:val="99"/>
    <w:rsid w:val="00FC13F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53">
    <w:name w:val="xl253"/>
    <w:basedOn w:val="Normal"/>
    <w:uiPriority w:val="99"/>
    <w:rsid w:val="00FC13F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54">
    <w:name w:val="xl254"/>
    <w:basedOn w:val="Normal"/>
    <w:uiPriority w:val="99"/>
    <w:rsid w:val="00FC13F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55">
    <w:name w:val="xl25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56">
    <w:name w:val="xl25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7">
    <w:name w:val="xl257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8">
    <w:name w:val="xl258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59">
    <w:name w:val="xl259"/>
    <w:basedOn w:val="Normal"/>
    <w:uiPriority w:val="99"/>
    <w:rsid w:val="00FC13F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0">
    <w:name w:val="xl260"/>
    <w:basedOn w:val="Normal"/>
    <w:uiPriority w:val="99"/>
    <w:rsid w:val="00FC13F9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1">
    <w:name w:val="xl261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2">
    <w:name w:val="xl262"/>
    <w:basedOn w:val="Normal"/>
    <w:uiPriority w:val="99"/>
    <w:rsid w:val="00FC13F9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3">
    <w:name w:val="xl263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4">
    <w:name w:val="xl264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5">
    <w:name w:val="xl265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6">
    <w:name w:val="xl26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7">
    <w:name w:val="xl26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8">
    <w:name w:val="xl26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69">
    <w:name w:val="xl26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70">
    <w:name w:val="xl27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271">
    <w:name w:val="xl27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72">
    <w:name w:val="xl27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273">
    <w:name w:val="xl27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74">
    <w:name w:val="xl27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75">
    <w:name w:val="xl275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6">
    <w:name w:val="xl276"/>
    <w:basedOn w:val="Normal"/>
    <w:uiPriority w:val="99"/>
    <w:rsid w:val="00FC13F9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77">
    <w:name w:val="xl277"/>
    <w:basedOn w:val="Normal"/>
    <w:uiPriority w:val="99"/>
    <w:rsid w:val="00FC13F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278">
    <w:name w:val="xl278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79">
    <w:name w:val="xl279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80">
    <w:name w:val="xl28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81">
    <w:name w:val="xl28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82">
    <w:name w:val="xl28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283">
    <w:name w:val="xl28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84">
    <w:name w:val="xl28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85">
    <w:name w:val="xl28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286">
    <w:name w:val="xl28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87">
    <w:name w:val="xl28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88">
    <w:name w:val="xl28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89">
    <w:name w:val="xl28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90">
    <w:name w:val="xl29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91">
    <w:name w:val="xl29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212A14"/>
      <w:sz w:val="24"/>
      <w:szCs w:val="24"/>
      <w:lang w:eastAsia="ru-RU"/>
    </w:rPr>
  </w:style>
  <w:style w:type="paragraph" w:customStyle="1" w:styleId="xl292">
    <w:name w:val="xl29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212A14"/>
      <w:sz w:val="24"/>
      <w:szCs w:val="24"/>
      <w:lang w:eastAsia="ru-RU"/>
    </w:rPr>
  </w:style>
  <w:style w:type="paragraph" w:customStyle="1" w:styleId="xl293">
    <w:name w:val="xl29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94">
    <w:name w:val="xl29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95">
    <w:name w:val="xl295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296">
    <w:name w:val="xl296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4B4B4B"/>
      <w:sz w:val="24"/>
      <w:szCs w:val="24"/>
      <w:lang w:eastAsia="ru-RU"/>
    </w:rPr>
  </w:style>
  <w:style w:type="paragraph" w:customStyle="1" w:styleId="xl297">
    <w:name w:val="xl29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4B4B4B"/>
      <w:sz w:val="24"/>
      <w:szCs w:val="24"/>
      <w:lang w:eastAsia="ru-RU"/>
    </w:rPr>
  </w:style>
  <w:style w:type="paragraph" w:customStyle="1" w:styleId="xl298">
    <w:name w:val="xl298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299">
    <w:name w:val="xl299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300">
    <w:name w:val="xl300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301">
    <w:name w:val="xl30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302">
    <w:name w:val="xl30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303">
    <w:name w:val="xl30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4B4B4B"/>
      <w:sz w:val="24"/>
      <w:szCs w:val="24"/>
      <w:lang w:eastAsia="ru-RU"/>
    </w:rPr>
  </w:style>
  <w:style w:type="paragraph" w:customStyle="1" w:styleId="xl304">
    <w:name w:val="xl304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5">
    <w:name w:val="xl305"/>
    <w:basedOn w:val="Normal"/>
    <w:uiPriority w:val="99"/>
    <w:rsid w:val="00FC13F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306">
    <w:name w:val="xl306"/>
    <w:basedOn w:val="Normal"/>
    <w:uiPriority w:val="99"/>
    <w:rsid w:val="00FC13F9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7">
    <w:name w:val="xl307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08">
    <w:name w:val="xl308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09">
    <w:name w:val="xl309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18"/>
      <w:szCs w:val="18"/>
      <w:lang w:eastAsia="ru-RU"/>
    </w:rPr>
  </w:style>
  <w:style w:type="paragraph" w:customStyle="1" w:styleId="xl310">
    <w:name w:val="xl310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1">
    <w:name w:val="xl311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2">
    <w:name w:val="xl312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313">
    <w:name w:val="xl313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4">
    <w:name w:val="xl314"/>
    <w:basedOn w:val="Normal"/>
    <w:uiPriority w:val="99"/>
    <w:rsid w:val="00FC13F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5">
    <w:name w:val="xl315"/>
    <w:basedOn w:val="Normal"/>
    <w:uiPriority w:val="99"/>
    <w:rsid w:val="00FC13F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6">
    <w:name w:val="xl316"/>
    <w:basedOn w:val="Normal"/>
    <w:uiPriority w:val="99"/>
    <w:rsid w:val="00FC13F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7">
    <w:name w:val="xl317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8">
    <w:name w:val="xl318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19">
    <w:name w:val="xl319"/>
    <w:basedOn w:val="Normal"/>
    <w:uiPriority w:val="99"/>
    <w:rsid w:val="00FC13F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324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2875</TotalTime>
  <Pages>20</Pages>
  <Words>6424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Зюзька</cp:lastModifiedBy>
  <cp:revision>4</cp:revision>
  <dcterms:created xsi:type="dcterms:W3CDTF">2025-02-18T12:08:00Z</dcterms:created>
  <dcterms:modified xsi:type="dcterms:W3CDTF">2025-03-26T02:00:00Z</dcterms:modified>
</cp:coreProperties>
</file>